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附件3：</w:t>
      </w:r>
    </w:p>
    <w:p>
      <w:pPr>
        <w:jc w:val="center"/>
        <w:rPr>
          <w:rFonts w:hint="eastAsia" w:ascii="宋体" w:hAnsi="宋体" w:eastAsia="宋体" w:cs="Times New Roman"/>
          <w:b/>
          <w:bCs/>
          <w:color w:val="000000"/>
          <w:sz w:val="36"/>
          <w:szCs w:val="36"/>
        </w:rPr>
      </w:pPr>
      <w:bookmarkStart w:id="3" w:name="_GoBack"/>
      <w:bookmarkEnd w:id="3"/>
      <w:r>
        <w:rPr>
          <w:rFonts w:hint="eastAsia" w:ascii="宋体" w:hAnsi="宋体" w:eastAsia="宋体" w:cs="Times New Roman"/>
          <w:b/>
          <w:bCs/>
          <w:color w:val="000000"/>
          <w:sz w:val="36"/>
          <w:szCs w:val="36"/>
        </w:rPr>
        <w:t>成都大学第二届“礼射杯”射箭比赛参赛声明书</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1"/>
        <w:rPr>
          <w:rFonts w:hint="eastAsia"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 xml:space="preserve">  </w:t>
      </w:r>
      <w:r>
        <w:rPr>
          <w:rFonts w:hint="eastAsia" w:ascii="宋体" w:hAnsi="宋体" w:eastAsia="宋体" w:cs="Times New Roman"/>
          <w:color w:val="000000" w:themeColor="text1"/>
          <w:kern w:val="0"/>
          <w:sz w:val="26"/>
          <w:szCs w:val="26"/>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6"/>
          <w:szCs w:val="26"/>
          <w14:textFill>
            <w14:solidFill>
              <w14:schemeClr w14:val="tx1"/>
            </w14:solidFill>
          </w14:textFill>
        </w:rPr>
        <w:t>本人(队)对参加本次比赛做以下声明：</w:t>
      </w:r>
    </w:p>
    <w:p>
      <w:pPr>
        <w:keepNext w:val="0"/>
        <w:keepLines w:val="0"/>
        <w:pageBreakBefore w:val="0"/>
        <w:widowControl w:val="0"/>
        <w:kinsoku/>
        <w:wordWrap/>
        <w:overflowPunct/>
        <w:topLinePunct w:val="0"/>
        <w:autoSpaceDE/>
        <w:autoSpaceDN/>
        <w:bidi w:val="0"/>
        <w:adjustRightInd/>
        <w:snapToGrid/>
        <w:spacing w:line="400" w:lineRule="exact"/>
        <w:ind w:firstLine="520" w:firstLineChars="200"/>
        <w:jc w:val="left"/>
        <w:textAlignment w:val="auto"/>
        <w:outlineLvl w:val="1"/>
        <w:rPr>
          <w:rFonts w:hint="eastAsia"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一、本人(队)理解、承认、遵守、执行体育舞蹈竞赛规则的所有条款，并严格遵守本次比赛的各项规章制度和决议，遵守竞赛秩序和纪律，做到尊重裁判、尊重对手、尊重观众，并服从组委会一切的合理安排，确保比赛的顺利进行。</w:t>
      </w:r>
    </w:p>
    <w:p>
      <w:pPr>
        <w:keepNext w:val="0"/>
        <w:keepLines w:val="0"/>
        <w:pageBreakBefore w:val="0"/>
        <w:widowControl w:val="0"/>
        <w:kinsoku/>
        <w:wordWrap/>
        <w:overflowPunct/>
        <w:topLinePunct w:val="0"/>
        <w:autoSpaceDE/>
        <w:autoSpaceDN/>
        <w:bidi w:val="0"/>
        <w:adjustRightInd/>
        <w:snapToGrid/>
        <w:spacing w:line="400" w:lineRule="exact"/>
        <w:ind w:firstLine="520" w:firstLineChars="200"/>
        <w:jc w:val="left"/>
        <w:textAlignment w:val="auto"/>
        <w:outlineLvl w:val="1"/>
        <w:rPr>
          <w:rFonts w:hint="eastAsia"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二、本人(队)在任何时候不会对组委会在公众中的声誉造成不利影响。本队不会发表、评论、出版、提供或签署对体育舞蹈运动及组委会的利益或形象有恶意或有偏见的任何形式的声明。</w:t>
      </w:r>
    </w:p>
    <w:p>
      <w:pPr>
        <w:keepNext w:val="0"/>
        <w:keepLines w:val="0"/>
        <w:pageBreakBefore w:val="0"/>
        <w:widowControl w:val="0"/>
        <w:kinsoku/>
        <w:wordWrap/>
        <w:overflowPunct/>
        <w:topLinePunct w:val="0"/>
        <w:autoSpaceDE/>
        <w:autoSpaceDN/>
        <w:bidi w:val="0"/>
        <w:adjustRightInd/>
        <w:snapToGrid/>
        <w:spacing w:line="400" w:lineRule="exact"/>
        <w:ind w:firstLine="520" w:firstLineChars="200"/>
        <w:jc w:val="left"/>
        <w:textAlignment w:val="auto"/>
        <w:outlineLvl w:val="1"/>
        <w:rPr>
          <w:rFonts w:hint="eastAsia"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三、本人(队)同意组委会均没有责任或义务对于本队在比赛前、比赛中、比赛后所遭受的直接或间接地源自于比赛的伤害、疾病或者其他人身、财产损失负责。</w:t>
      </w:r>
    </w:p>
    <w:p>
      <w:pPr>
        <w:keepNext w:val="0"/>
        <w:keepLines w:val="0"/>
        <w:pageBreakBefore w:val="0"/>
        <w:widowControl w:val="0"/>
        <w:kinsoku/>
        <w:wordWrap/>
        <w:overflowPunct/>
        <w:topLinePunct w:val="0"/>
        <w:autoSpaceDE/>
        <w:autoSpaceDN/>
        <w:bidi w:val="0"/>
        <w:adjustRightInd/>
        <w:snapToGrid/>
        <w:spacing w:line="400" w:lineRule="exact"/>
        <w:ind w:firstLine="520" w:firstLineChars="200"/>
        <w:jc w:val="left"/>
        <w:textAlignment w:val="auto"/>
        <w:outlineLvl w:val="1"/>
        <w:rPr>
          <w:rFonts w:hint="eastAsia"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四、本人(队)认识到在参加或观看比赛时都存在对自身造成严重伤害的危险，包括终生残废或死亡。本人(队)自主设想到、承认、接受此风险。本人(队)向组委会保证所有参赛运动员身体状况良好，适合参加本项运动，且均购买了比赛期间的人生意外伤害保险，提供的报名表或参赛资格材料真实有效，有能力参加比赛，没有受到严重伤害的风险，包括终生残废或死亡。此外，本人(队)也不会为此追究组委会、比赛组织者、比赛裁判员和工作人员的任何责任。</w:t>
      </w:r>
    </w:p>
    <w:p>
      <w:pPr>
        <w:keepNext w:val="0"/>
        <w:keepLines w:val="0"/>
        <w:pageBreakBefore w:val="0"/>
        <w:widowControl w:val="0"/>
        <w:kinsoku/>
        <w:wordWrap/>
        <w:overflowPunct/>
        <w:topLinePunct w:val="0"/>
        <w:autoSpaceDE/>
        <w:autoSpaceDN/>
        <w:bidi w:val="0"/>
        <w:adjustRightInd/>
        <w:snapToGrid/>
        <w:spacing w:line="400" w:lineRule="exact"/>
        <w:ind w:firstLine="520" w:firstLineChars="200"/>
        <w:jc w:val="left"/>
        <w:textAlignment w:val="auto"/>
        <w:outlineLvl w:val="1"/>
        <w:rPr>
          <w:rFonts w:hint="eastAsia"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五、本人(队)同意由于不可抗力等客观原因造成比赛取消或变更时间、形式而引起的有关费用问题，服从比赛组委会的决定。</w:t>
      </w:r>
    </w:p>
    <w:p>
      <w:pPr>
        <w:keepNext w:val="0"/>
        <w:keepLines w:val="0"/>
        <w:pageBreakBefore w:val="0"/>
        <w:widowControl w:val="0"/>
        <w:kinsoku/>
        <w:wordWrap/>
        <w:overflowPunct/>
        <w:topLinePunct w:val="0"/>
        <w:autoSpaceDE/>
        <w:autoSpaceDN/>
        <w:bidi w:val="0"/>
        <w:adjustRightInd/>
        <w:snapToGrid/>
        <w:spacing w:line="400" w:lineRule="exact"/>
        <w:ind w:firstLine="520" w:firstLineChars="200"/>
        <w:jc w:val="left"/>
        <w:textAlignment w:val="auto"/>
        <w:outlineLvl w:val="1"/>
        <w:rPr>
          <w:rFonts w:hint="eastAsia"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六、本人(队)自愿申请参加上述比赛，已为参赛做好充分的准备工作，有能力保证参赛过程中的安全。</w:t>
      </w:r>
    </w:p>
    <w:p>
      <w:pPr>
        <w:keepNext w:val="0"/>
        <w:keepLines w:val="0"/>
        <w:pageBreakBefore w:val="0"/>
        <w:widowControl w:val="0"/>
        <w:kinsoku/>
        <w:wordWrap/>
        <w:overflowPunct/>
        <w:topLinePunct w:val="0"/>
        <w:autoSpaceDE/>
        <w:autoSpaceDN/>
        <w:bidi w:val="0"/>
        <w:adjustRightInd/>
        <w:snapToGrid/>
        <w:spacing w:line="400" w:lineRule="exact"/>
        <w:ind w:firstLine="520" w:firstLineChars="200"/>
        <w:jc w:val="left"/>
        <w:textAlignment w:val="auto"/>
        <w:outlineLvl w:val="1"/>
        <w:rPr>
          <w:rFonts w:hint="eastAsia"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七、本人(队)确认充分理解上述条款，并承认此声明书具有法律效力。</w:t>
      </w:r>
    </w:p>
    <w:p>
      <w:pPr>
        <w:keepNext w:val="0"/>
        <w:keepLines w:val="0"/>
        <w:pageBreakBefore w:val="0"/>
        <w:widowControl w:val="0"/>
        <w:kinsoku/>
        <w:wordWrap/>
        <w:overflowPunct/>
        <w:topLinePunct w:val="0"/>
        <w:autoSpaceDE/>
        <w:autoSpaceDN/>
        <w:bidi w:val="0"/>
        <w:adjustRightInd/>
        <w:snapToGrid/>
        <w:spacing w:line="400" w:lineRule="exact"/>
        <w:ind w:firstLine="520" w:firstLineChars="200"/>
        <w:jc w:val="left"/>
        <w:textAlignment w:val="auto"/>
        <w:outlineLvl w:val="1"/>
        <w:rPr>
          <w:rFonts w:ascii="宋体" w:hAnsi="宋体"/>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八、本人(队)同意此声明书解释权归比赛组委会。</w:t>
      </w:r>
    </w:p>
    <w:p>
      <w:pPr>
        <w:adjustRightInd w:val="0"/>
        <w:spacing w:line="500" w:lineRule="exact"/>
        <w:ind w:firstLine="482" w:firstLineChars="200"/>
        <w:jc w:val="left"/>
        <w:rPr>
          <w:rFonts w:hint="eastAsia" w:ascii="宋体" w:hAnsi="宋体" w:eastAsia="宋体" w:cs="Times New Roman"/>
          <w:b/>
          <w:color w:val="000000" w:themeColor="text1"/>
          <w:kern w:val="0"/>
          <w:sz w:val="24"/>
          <w:szCs w:val="24"/>
          <w14:textFill>
            <w14:solidFill>
              <w14:schemeClr w14:val="tx1"/>
            </w14:solidFill>
          </w14:textFill>
        </w:rPr>
      </w:pPr>
      <w:r>
        <w:rPr>
          <w:rFonts w:hint="eastAsia" w:ascii="宋体" w:hAnsi="宋体" w:eastAsia="宋体" w:cs="Times New Roman"/>
          <w:b/>
          <w:color w:val="000000" w:themeColor="text1"/>
          <w:kern w:val="0"/>
          <w:sz w:val="24"/>
          <w:szCs w:val="24"/>
          <w14:textFill>
            <w14:solidFill>
              <w14:schemeClr w14:val="tx1"/>
            </w14:solidFill>
          </w14:textFill>
        </w:rPr>
        <w:t>领队/教练签字：</w:t>
      </w:r>
    </w:p>
    <w:p>
      <w:pPr>
        <w:adjustRightInd w:val="0"/>
        <w:spacing w:line="500" w:lineRule="exact"/>
        <w:ind w:firstLine="482" w:firstLineChars="200"/>
        <w:jc w:val="left"/>
        <w:rPr>
          <w:rFonts w:hint="eastAsia" w:ascii="宋体" w:hAnsi="宋体" w:eastAsia="宋体" w:cs="Times New Roman"/>
          <w:b/>
          <w:color w:val="000000" w:themeColor="text1"/>
          <w:kern w:val="0"/>
          <w:sz w:val="24"/>
          <w:szCs w:val="24"/>
          <w14:textFill>
            <w14:solidFill>
              <w14:schemeClr w14:val="tx1"/>
            </w14:solidFill>
          </w14:textFill>
        </w:rPr>
      </w:pPr>
      <w:r>
        <w:rPr>
          <w:rFonts w:hint="eastAsia" w:ascii="宋体" w:hAnsi="宋体" w:eastAsia="宋体" w:cs="Times New Roman"/>
          <w:b/>
          <w:color w:val="000000" w:themeColor="text1"/>
          <w:kern w:val="0"/>
          <w:sz w:val="24"/>
          <w:szCs w:val="24"/>
          <w14:textFill>
            <w14:solidFill>
              <w14:schemeClr w14:val="tx1"/>
            </w14:solidFill>
          </w14:textFill>
        </w:rPr>
        <w:t>全队运动员签字：</w:t>
      </w:r>
    </w:p>
    <w:p>
      <w:pPr>
        <w:adjustRightInd w:val="0"/>
        <w:spacing w:line="480" w:lineRule="exact"/>
        <w:jc w:val="left"/>
        <w:rPr>
          <w:rFonts w:ascii="宋体" w:hAnsi="宋体"/>
          <w:b/>
          <w:color w:val="000000" w:themeColor="text1"/>
          <w:kern w:val="0"/>
          <w:sz w:val="24"/>
          <w:szCs w:val="24"/>
          <w14:textFill>
            <w14:solidFill>
              <w14:schemeClr w14:val="tx1"/>
            </w14:solidFill>
          </w14:textFill>
        </w:rPr>
      </w:pPr>
      <w:bookmarkStart w:id="0" w:name="_Hlt445913886"/>
      <w:bookmarkEnd w:id="0"/>
      <w:bookmarkStart w:id="1" w:name="_Hlt445913887"/>
      <w:bookmarkEnd w:id="1"/>
      <w:bookmarkStart w:id="2" w:name="_Hlt445913888"/>
      <w:bookmarkEnd w:id="2"/>
    </w:p>
    <w:p>
      <w:pPr>
        <w:adjustRightInd w:val="0"/>
        <w:spacing w:line="480" w:lineRule="exact"/>
        <w:jc w:val="left"/>
        <w:rPr>
          <w:rFonts w:ascii="宋体" w:hAnsi="宋体"/>
          <w:b/>
          <w:color w:val="000000" w:themeColor="text1"/>
          <w:kern w:val="0"/>
          <w:sz w:val="24"/>
          <w:szCs w:val="24"/>
          <w14:textFill>
            <w14:solidFill>
              <w14:schemeClr w14:val="tx1"/>
            </w14:solidFill>
          </w14:textFill>
        </w:rPr>
      </w:pPr>
    </w:p>
    <w:p>
      <w:pPr>
        <w:adjustRightInd w:val="0"/>
        <w:spacing w:line="640" w:lineRule="exact"/>
        <w:ind w:firstLine="5542" w:firstLineChars="2300"/>
        <w:jc w:val="left"/>
        <w:rPr>
          <w:rFonts w:hint="eastAsia" w:ascii="宋体" w:hAnsi="宋体" w:eastAsia="宋体" w:cs="Times New Roman"/>
          <w:b/>
          <w:color w:val="000000" w:themeColor="text1"/>
          <w:kern w:val="0"/>
          <w:sz w:val="24"/>
          <w:szCs w:val="24"/>
          <w14:textFill>
            <w14:solidFill>
              <w14:schemeClr w14:val="tx1"/>
            </w14:solidFill>
          </w14:textFill>
        </w:rPr>
      </w:pPr>
      <w:r>
        <w:rPr>
          <w:rFonts w:hint="eastAsia" w:ascii="宋体" w:hAnsi="宋体" w:eastAsia="宋体" w:cs="Times New Roman"/>
          <w:b/>
          <w:color w:val="000000" w:themeColor="text1"/>
          <w:kern w:val="0"/>
          <w:sz w:val="24"/>
          <w:szCs w:val="24"/>
          <w14:textFill>
            <w14:solidFill>
              <w14:schemeClr w14:val="tx1"/>
            </w14:solidFill>
          </w14:textFill>
        </w:rPr>
        <w:t>日期：2020年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BD9"/>
    <w:rsid w:val="00051266"/>
    <w:rsid w:val="006F375A"/>
    <w:rsid w:val="00900775"/>
    <w:rsid w:val="00B47700"/>
    <w:rsid w:val="00D07AE9"/>
    <w:rsid w:val="00DD6BD9"/>
    <w:rsid w:val="259471F6"/>
    <w:rsid w:val="2CDA4153"/>
    <w:rsid w:val="67E27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7"/>
    <w:qFormat/>
    <w:uiPriority w:val="0"/>
    <w:pPr>
      <w:ind w:firstLine="640" w:firstLineChars="200"/>
    </w:pPr>
    <w:rPr>
      <w:rFonts w:ascii="仿宋_GB2312" w:hAnsi="Times New Roman" w:eastAsia="仿宋_GB2312" w:cs="Times New Roman"/>
      <w:sz w:val="32"/>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缩进 2 字符"/>
    <w:basedOn w:val="6"/>
    <w:link w:val="2"/>
    <w:qFormat/>
    <w:uiPriority w:val="0"/>
    <w:rPr>
      <w:rFonts w:ascii="仿宋_GB2312" w:hAnsi="Times New Roman" w:eastAsia="仿宋_GB2312" w:cs="Times New Roman"/>
      <w:sz w:val="32"/>
      <w:szCs w:val="20"/>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108</Words>
  <Characters>619</Characters>
  <Lines>5</Lines>
  <Paragraphs>1</Paragraphs>
  <TotalTime>0</TotalTime>
  <ScaleCrop>false</ScaleCrop>
  <LinksUpToDate>false</LinksUpToDate>
  <CharactersWithSpaces>726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2020-10-12T05:27:00Z</dcterms:created>
  <dc:creator>junwen</dc:creator>
  <cp:lastModifiedBy>兔先生</cp:lastModifiedBy>
  <dcterms:modified xsi:type="dcterms:W3CDTF">2020-10-21T01:37:37Z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